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C" w:rsidRPr="00D7020B" w:rsidRDefault="00952E47">
      <w:pPr>
        <w:jc w:val="center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>АННОТАЦИЯ</w:t>
      </w:r>
    </w:p>
    <w:p w:rsidR="009B099C" w:rsidRPr="00D7020B" w:rsidRDefault="00952E47">
      <w:pPr>
        <w:jc w:val="center"/>
        <w:rPr>
          <w:sz w:val="24"/>
          <w:szCs w:val="24"/>
        </w:rPr>
      </w:pPr>
      <w:r w:rsidRPr="00D7020B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Экономика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Все профили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4 </w:t>
            </w:r>
            <w:proofErr w:type="spellStart"/>
            <w:r w:rsidRPr="00D7020B">
              <w:rPr>
                <w:sz w:val="24"/>
                <w:szCs w:val="24"/>
              </w:rPr>
              <w:t>з.е</w:t>
            </w:r>
            <w:proofErr w:type="spellEnd"/>
            <w:r w:rsidRPr="00D7020B">
              <w:rPr>
                <w:sz w:val="24"/>
                <w:szCs w:val="24"/>
              </w:rPr>
              <w:t>.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Экзамен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i/>
                <w:sz w:val="24"/>
                <w:szCs w:val="24"/>
                <w:highlight w:val="yellow"/>
              </w:rPr>
            </w:pPr>
            <w:r w:rsidRPr="00D7020B">
              <w:rPr>
                <w:i/>
                <w:sz w:val="24"/>
                <w:szCs w:val="24"/>
              </w:rPr>
              <w:t>логистики 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 w:rsidP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12. Правила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1.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Иванов Г. Г. Организация коммерческой деятельности малых и средних предприятий: Учебное пособие / </w:t>
            </w:r>
            <w:r w:rsidRPr="00D7020B">
              <w:rPr>
                <w:kern w:val="3"/>
                <w:sz w:val="24"/>
                <w:szCs w:val="24"/>
              </w:rPr>
              <w:br/>
              <w:t>Г. Г. Иванов, Ю. К. Баженов. – М.: ИД ФОРУМ, НИЦ ИНФРА-М, 2015. – 304 с. http://znanium.com/catalog/product/502697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>1.</w:t>
            </w:r>
            <w:r w:rsidRPr="00D7020B">
              <w:rPr>
                <w:kern w:val="3"/>
                <w:sz w:val="24"/>
                <w:szCs w:val="24"/>
              </w:rPr>
              <w:tab/>
              <w:t xml:space="preserve">Иванов М. Ю. Организация и технология коммерческой деятельности: Учебное пособие / М. Ю. Иванов, </w:t>
            </w:r>
            <w:r w:rsidRPr="00D7020B">
              <w:rPr>
                <w:kern w:val="3"/>
                <w:sz w:val="24"/>
                <w:szCs w:val="24"/>
              </w:rPr>
              <w:br/>
              <w:t>М. В. Иванова. – М.: ИЦ РИОР, 2016. – 97 с. http://znanium.com/catalog/product/525404</w:t>
            </w:r>
          </w:p>
          <w:p w:rsidR="009B099C" w:rsidRPr="00D7020B" w:rsidRDefault="00F97CD4" w:rsidP="00D7020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D7020B">
              <w:rPr>
                <w:kern w:val="3"/>
                <w:sz w:val="24"/>
                <w:szCs w:val="24"/>
              </w:rPr>
              <w:t>.</w:t>
            </w:r>
            <w:proofErr w:type="gramEnd"/>
            <w:r w:rsidRPr="00D7020B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Общего доступа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ГАРАНТ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9B099C" w:rsidRPr="00D7020B" w:rsidRDefault="009B099C">
      <w:pPr>
        <w:ind w:left="-284"/>
        <w:rPr>
          <w:sz w:val="24"/>
          <w:szCs w:val="24"/>
        </w:rPr>
      </w:pPr>
    </w:p>
    <w:p w:rsidR="009B099C" w:rsidRPr="00D7020B" w:rsidRDefault="00952E47">
      <w:pPr>
        <w:ind w:left="-284"/>
        <w:rPr>
          <w:sz w:val="24"/>
          <w:szCs w:val="24"/>
          <w:u w:val="single"/>
        </w:rPr>
      </w:pPr>
      <w:r w:rsidRPr="00D7020B">
        <w:rPr>
          <w:sz w:val="24"/>
          <w:szCs w:val="24"/>
        </w:rPr>
        <w:t xml:space="preserve">Аннотацию подготовил                               </w:t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  <w:u w:val="single"/>
        </w:rPr>
        <w:t xml:space="preserve">Котова Т. В. </w:t>
      </w:r>
    </w:p>
    <w:p w:rsidR="009B099C" w:rsidRPr="00D7020B" w:rsidRDefault="009B099C">
      <w:pPr>
        <w:rPr>
          <w:sz w:val="24"/>
          <w:szCs w:val="24"/>
          <w:u w:val="single"/>
        </w:rPr>
      </w:pPr>
    </w:p>
    <w:p w:rsidR="009B099C" w:rsidRPr="00D7020B" w:rsidRDefault="009B099C">
      <w:pPr>
        <w:rPr>
          <w:sz w:val="24"/>
          <w:szCs w:val="24"/>
        </w:rPr>
      </w:pPr>
    </w:p>
    <w:p w:rsidR="009B099C" w:rsidRPr="00D7020B" w:rsidRDefault="009B099C">
      <w:pPr>
        <w:rPr>
          <w:sz w:val="24"/>
          <w:szCs w:val="24"/>
        </w:rPr>
      </w:pPr>
    </w:p>
    <w:p w:rsidR="009B099C" w:rsidRPr="00D7020B" w:rsidRDefault="00952E47">
      <w:pPr>
        <w:ind w:left="-284"/>
        <w:rPr>
          <w:sz w:val="24"/>
          <w:szCs w:val="24"/>
        </w:rPr>
      </w:pPr>
      <w:r w:rsidRPr="00D7020B">
        <w:rPr>
          <w:sz w:val="24"/>
          <w:szCs w:val="24"/>
        </w:rPr>
        <w:t>Заведующий каф.</w:t>
      </w:r>
    </w:p>
    <w:p w:rsidR="009B099C" w:rsidRPr="00D7020B" w:rsidRDefault="00952E47">
      <w:pPr>
        <w:ind w:left="-284"/>
        <w:rPr>
          <w:sz w:val="24"/>
          <w:szCs w:val="24"/>
          <w:u w:val="single"/>
        </w:rPr>
      </w:pPr>
      <w:r w:rsidRPr="00D7020B">
        <w:rPr>
          <w:sz w:val="24"/>
          <w:szCs w:val="24"/>
        </w:rPr>
        <w:t>логистики и коммерции</w:t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</w:rPr>
        <w:tab/>
      </w:r>
      <w:r w:rsidRPr="00D7020B">
        <w:rPr>
          <w:sz w:val="24"/>
          <w:szCs w:val="24"/>
          <w:u w:val="single"/>
        </w:rPr>
        <w:t>Каточков В. М.</w:t>
      </w:r>
    </w:p>
    <w:p w:rsidR="009B099C" w:rsidRPr="00D7020B" w:rsidRDefault="009B099C">
      <w:pPr>
        <w:ind w:left="-284"/>
        <w:rPr>
          <w:sz w:val="24"/>
          <w:szCs w:val="24"/>
        </w:rPr>
      </w:pPr>
    </w:p>
    <w:sectPr w:rsidR="009B099C" w:rsidRPr="00D7020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C"/>
    <w:rsid w:val="00952E47"/>
    <w:rsid w:val="009B099C"/>
    <w:rsid w:val="00D7020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2342-F230-4989-BD01-F2D6DA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35B8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i/>
      <w:color w:val="000000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character" w:customStyle="1" w:styleId="ListLabel82">
    <w:name w:val="ListLabel 82"/>
    <w:qFormat/>
    <w:rPr>
      <w:color w:val="000000"/>
      <w:sz w:val="22"/>
      <w:szCs w:val="22"/>
      <w:u w:val="none"/>
    </w:rPr>
  </w:style>
  <w:style w:type="character" w:customStyle="1" w:styleId="ListLabel83">
    <w:name w:val="ListLabel 83"/>
    <w:qFormat/>
    <w:rPr>
      <w:color w:val="auto"/>
      <w:sz w:val="22"/>
      <w:szCs w:val="22"/>
      <w:u w:val="none"/>
    </w:rPr>
  </w:style>
  <w:style w:type="character" w:customStyle="1" w:styleId="ListLabel84">
    <w:name w:val="ListLabel 84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53FE-1091-4A27-BE63-E2E0FC73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20</cp:revision>
  <cp:lastPrinted>2019-02-15T10:04:00Z</cp:lastPrinted>
  <dcterms:created xsi:type="dcterms:W3CDTF">2019-03-15T03:19:00Z</dcterms:created>
  <dcterms:modified xsi:type="dcterms:W3CDTF">2019-07-15T08:16:00Z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